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36F" w:rsidRDefault="0018036F" w:rsidP="004B6B26">
      <w:pPr>
        <w:jc w:val="center"/>
        <w:rPr>
          <w:rFonts w:ascii="PT Serif" w:hAnsi="PT Serif"/>
          <w:color w:val="333333"/>
          <w:sz w:val="23"/>
          <w:szCs w:val="23"/>
        </w:rPr>
      </w:pPr>
      <w:r w:rsidRPr="00A201F3">
        <w:rPr>
          <w:rFonts w:ascii="PT Serif" w:hAnsi="PT Serif"/>
          <w:color w:val="333333"/>
          <w:sz w:val="40"/>
          <w:szCs w:val="40"/>
        </w:rPr>
        <w:t xml:space="preserve">Формирование личностных результатов </w:t>
      </w:r>
      <w:r w:rsidR="009306FC">
        <w:rPr>
          <w:rFonts w:ascii="PT Serif" w:hAnsi="PT Serif"/>
          <w:color w:val="333333"/>
          <w:sz w:val="40"/>
          <w:szCs w:val="40"/>
        </w:rPr>
        <w:t xml:space="preserve"> младшего </w:t>
      </w:r>
      <w:r w:rsidRPr="00A201F3">
        <w:rPr>
          <w:rFonts w:ascii="PT Serif" w:hAnsi="PT Serif"/>
          <w:color w:val="333333"/>
          <w:sz w:val="40"/>
          <w:szCs w:val="40"/>
        </w:rPr>
        <w:t>школьник</w:t>
      </w:r>
      <w:r w:rsidR="009306FC">
        <w:rPr>
          <w:rFonts w:ascii="PT Serif" w:hAnsi="PT Serif"/>
          <w:color w:val="333333"/>
          <w:sz w:val="40"/>
          <w:szCs w:val="40"/>
        </w:rPr>
        <w:t>а</w:t>
      </w:r>
      <w:r>
        <w:rPr>
          <w:rFonts w:ascii="PT Serif" w:hAnsi="PT Serif"/>
          <w:color w:val="333333"/>
          <w:sz w:val="23"/>
          <w:szCs w:val="23"/>
        </w:rPr>
        <w:t xml:space="preserve"> </w:t>
      </w:r>
    </w:p>
    <w:p w:rsidR="0018036F" w:rsidRPr="00BA27A3" w:rsidRDefault="0018036F" w:rsidP="00BA27A3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BA27A3">
        <w:rPr>
          <w:rFonts w:ascii="Times New Roman" w:hAnsi="Times New Roman" w:cs="Times New Roman"/>
          <w:color w:val="333333"/>
          <w:sz w:val="28"/>
          <w:szCs w:val="28"/>
        </w:rPr>
        <w:t xml:space="preserve">     За последние десятилетия в обществе произошли кардинальные изменения в представлении о целях образования и путях их реализации. </w:t>
      </w:r>
      <w:proofErr w:type="gramStart"/>
      <w:r w:rsidRPr="00BA27A3">
        <w:rPr>
          <w:rFonts w:ascii="Times New Roman" w:hAnsi="Times New Roman" w:cs="Times New Roman"/>
          <w:color w:val="333333"/>
          <w:sz w:val="28"/>
          <w:szCs w:val="28"/>
        </w:rPr>
        <w:t xml:space="preserve">От признания знаний, умений и навыков как основных итогов образования произошел переход к пониманию обучения как процесса: подготовки учащихся к реальной жизни, готовности к тому, чтобы занять активную позицию, успешно решать жизненные задачи, уметь сотрудничать и работать в группе, быть готовым к быстрому переучиванию в ответ на обновление знаний и требования рынка труда.       </w:t>
      </w:r>
      <w:proofErr w:type="gramEnd"/>
    </w:p>
    <w:p w:rsidR="00A201F3" w:rsidRPr="00BA27A3" w:rsidRDefault="00F5454C" w:rsidP="00BA27A3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BA27A3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="0018036F" w:rsidRPr="00BA27A3">
        <w:rPr>
          <w:rFonts w:ascii="Times New Roman" w:hAnsi="Times New Roman" w:cs="Times New Roman"/>
          <w:color w:val="333333"/>
          <w:sz w:val="28"/>
          <w:szCs w:val="28"/>
        </w:rPr>
        <w:t>Иначе говоря, приоритетной целью школьного образования становится формирование умения учиться. Если коротко сформулировать задачу, которую ребёнок должен научиться ставить перед собой на протяжении всего курса обучения, она будет звучать так: учить себя!</w:t>
      </w:r>
    </w:p>
    <w:p w:rsidR="00F226BD" w:rsidRPr="00BA27A3" w:rsidRDefault="00F41021" w:rsidP="00BA27A3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BA27A3">
        <w:rPr>
          <w:rFonts w:ascii="Times New Roman" w:hAnsi="Times New Roman" w:cs="Times New Roman"/>
          <w:color w:val="333333"/>
          <w:sz w:val="28"/>
          <w:szCs w:val="28"/>
        </w:rPr>
        <w:t xml:space="preserve">   </w:t>
      </w:r>
      <w:r w:rsidR="0018036F" w:rsidRPr="00BA27A3">
        <w:rPr>
          <w:rFonts w:ascii="Times New Roman" w:hAnsi="Times New Roman" w:cs="Times New Roman"/>
          <w:color w:val="333333"/>
          <w:sz w:val="28"/>
          <w:szCs w:val="28"/>
        </w:rPr>
        <w:t xml:space="preserve"> И в решении этой задачи главное место занимает формирование системы универсальных учебных действий (УУД). УУД - это совокупность способов действий, которая обеспечивает способность обучающегося к самостоятельному усвоению новых знаний, включая и организа</w:t>
      </w:r>
      <w:r w:rsidR="00236744" w:rsidRPr="00BA27A3">
        <w:rPr>
          <w:rFonts w:ascii="Times New Roman" w:hAnsi="Times New Roman" w:cs="Times New Roman"/>
          <w:color w:val="333333"/>
          <w:sz w:val="28"/>
          <w:szCs w:val="28"/>
        </w:rPr>
        <w:t>цию самого процесса усвоения</w:t>
      </w:r>
      <w:proofErr w:type="gramStart"/>
      <w:r w:rsidR="00236744" w:rsidRPr="00BA27A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18036F" w:rsidRPr="00BA27A3">
        <w:rPr>
          <w:rFonts w:ascii="Times New Roman" w:hAnsi="Times New Roman" w:cs="Times New Roman"/>
          <w:color w:val="333333"/>
          <w:sz w:val="28"/>
          <w:szCs w:val="28"/>
        </w:rPr>
        <w:t>.</w:t>
      </w:r>
      <w:proofErr w:type="gramEnd"/>
    </w:p>
    <w:p w:rsidR="007F3167" w:rsidRPr="00BA27A3" w:rsidRDefault="00BA27A3" w:rsidP="00BA27A3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</w:t>
      </w:r>
      <w:r w:rsidR="007F3167" w:rsidRPr="00BA27A3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 xml:space="preserve">Универсальные учебные действия можно сгруппировать в четыре основных блока: 1) личностные; 2) регулятивные, включая </w:t>
      </w:r>
      <w:proofErr w:type="spellStart"/>
      <w:r w:rsidR="007F3167" w:rsidRPr="00BA27A3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>саморегуляцию</w:t>
      </w:r>
      <w:proofErr w:type="spellEnd"/>
      <w:r w:rsidR="007F3167" w:rsidRPr="00BA27A3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>; 3) познавательные, включая логические, познавательные и знаково-символические; 4) коммуникативные действия.</w:t>
      </w:r>
    </w:p>
    <w:p w:rsidR="00723974" w:rsidRPr="00BA27A3" w:rsidRDefault="004B6B26" w:rsidP="00BA27A3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BA27A3">
        <w:rPr>
          <w:rFonts w:ascii="Times New Roman" w:hAnsi="Times New Roman" w:cs="Times New Roman"/>
          <w:color w:val="333333"/>
          <w:sz w:val="28"/>
          <w:szCs w:val="28"/>
        </w:rPr>
        <w:t xml:space="preserve">    </w:t>
      </w:r>
      <w:proofErr w:type="gramStart"/>
      <w:r w:rsidR="00F226BD" w:rsidRPr="00BA27A3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="0018036F" w:rsidRPr="00BA27A3">
        <w:rPr>
          <w:rFonts w:ascii="Times New Roman" w:hAnsi="Times New Roman" w:cs="Times New Roman"/>
          <w:color w:val="333333"/>
          <w:sz w:val="28"/>
          <w:szCs w:val="28"/>
        </w:rPr>
        <w:t xml:space="preserve">становимся подробнее на особенностях формирования личностных результатов младших школьников, включающих готовность и способность обучающихся к саморазвитию, </w:t>
      </w:r>
      <w:proofErr w:type="spellStart"/>
      <w:r w:rsidR="0018036F" w:rsidRPr="00BA27A3">
        <w:rPr>
          <w:rFonts w:ascii="Times New Roman" w:hAnsi="Times New Roman" w:cs="Times New Roman"/>
          <w:color w:val="333333"/>
          <w:sz w:val="28"/>
          <w:szCs w:val="28"/>
        </w:rPr>
        <w:t>сформированность</w:t>
      </w:r>
      <w:proofErr w:type="spellEnd"/>
      <w:r w:rsidR="0018036F" w:rsidRPr="00BA27A3">
        <w:rPr>
          <w:rFonts w:ascii="Times New Roman" w:hAnsi="Times New Roman" w:cs="Times New Roman"/>
          <w:color w:val="333333"/>
          <w:sz w:val="28"/>
          <w:szCs w:val="28"/>
        </w:rPr>
        <w:t xml:space="preserve">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</w:t>
      </w:r>
      <w:proofErr w:type="spellStart"/>
      <w:r w:rsidR="0018036F" w:rsidRPr="00BA27A3">
        <w:rPr>
          <w:rFonts w:ascii="Times New Roman" w:hAnsi="Times New Roman" w:cs="Times New Roman"/>
          <w:color w:val="333333"/>
          <w:sz w:val="28"/>
          <w:szCs w:val="28"/>
        </w:rPr>
        <w:t>сформированность</w:t>
      </w:r>
      <w:proofErr w:type="spellEnd"/>
      <w:r w:rsidR="0018036F" w:rsidRPr="00BA27A3">
        <w:rPr>
          <w:rFonts w:ascii="Times New Roman" w:hAnsi="Times New Roman" w:cs="Times New Roman"/>
          <w:color w:val="333333"/>
          <w:sz w:val="28"/>
          <w:szCs w:val="28"/>
        </w:rPr>
        <w:t xml:space="preserve"> основ гражданской идентичности.</w:t>
      </w:r>
      <w:proofErr w:type="gramEnd"/>
    </w:p>
    <w:p w:rsidR="00C14188" w:rsidRPr="00BA27A3" w:rsidRDefault="0018036F" w:rsidP="00BA27A3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BA27A3">
        <w:rPr>
          <w:rFonts w:ascii="Times New Roman" w:hAnsi="Times New Roman" w:cs="Times New Roman"/>
          <w:color w:val="333333"/>
          <w:sz w:val="28"/>
          <w:szCs w:val="28"/>
        </w:rPr>
        <w:t xml:space="preserve"> Уже в младшем возрасте мы готовим детей к восприятию жизни через познание самого себя. Каждый ребёнок должен найти своё место в социуме и мы, учителя, должны помочь ему в этом. Подготовить к жизненному и личностному самоопределению.</w:t>
      </w:r>
    </w:p>
    <w:p w:rsidR="00C14188" w:rsidRPr="00BA27A3" w:rsidRDefault="0018036F" w:rsidP="00BA27A3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BA27A3">
        <w:rPr>
          <w:rFonts w:ascii="Times New Roman" w:hAnsi="Times New Roman" w:cs="Times New Roman"/>
          <w:color w:val="333333"/>
          <w:sz w:val="28"/>
          <w:szCs w:val="28"/>
        </w:rPr>
        <w:t xml:space="preserve"> Что такое самоопределение – это умение впитывать жизненный опыт и, опираясь на него, выстраивать свой жизненный путь. Я хочу, я могу, я буду, я умею… </w:t>
      </w:r>
    </w:p>
    <w:p w:rsidR="00C14188" w:rsidRPr="00BA27A3" w:rsidRDefault="0018036F" w:rsidP="00BA27A3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BA27A3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Малыш уже в начальной школе учится определять границы знания и незнания, успеха и неуспеха в учении. И если ребёнок находит своё место в классе, в обществе друзей, свою значимость в школе, то он сможет реализовать себя как личность. </w:t>
      </w:r>
    </w:p>
    <w:p w:rsidR="00C14188" w:rsidRPr="00BA27A3" w:rsidRDefault="0018036F" w:rsidP="00BA27A3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BA27A3">
        <w:rPr>
          <w:rFonts w:ascii="Times New Roman" w:hAnsi="Times New Roman" w:cs="Times New Roman"/>
          <w:color w:val="333333"/>
          <w:sz w:val="28"/>
          <w:szCs w:val="28"/>
        </w:rPr>
        <w:t xml:space="preserve">В личностно–ориентированном обучении следует выделить два типа действий: </w:t>
      </w:r>
      <w:r w:rsidR="00C14188" w:rsidRPr="00BA27A3">
        <w:rPr>
          <w:rFonts w:ascii="Times New Roman" w:hAnsi="Times New Roman" w:cs="Times New Roman"/>
          <w:color w:val="333333"/>
          <w:sz w:val="28"/>
          <w:szCs w:val="28"/>
        </w:rPr>
        <w:t>1.</w:t>
      </w:r>
      <w:r w:rsidRPr="00BA27A3">
        <w:rPr>
          <w:rFonts w:ascii="Times New Roman" w:hAnsi="Times New Roman" w:cs="Times New Roman"/>
          <w:color w:val="333333"/>
          <w:sz w:val="28"/>
          <w:szCs w:val="28"/>
        </w:rPr>
        <w:t xml:space="preserve">смыслообразование, где учащиеся </w:t>
      </w:r>
      <w:proofErr w:type="gramStart"/>
      <w:r w:rsidRPr="00BA27A3">
        <w:rPr>
          <w:rFonts w:ascii="Times New Roman" w:hAnsi="Times New Roman" w:cs="Times New Roman"/>
          <w:color w:val="333333"/>
          <w:sz w:val="28"/>
          <w:szCs w:val="28"/>
        </w:rPr>
        <w:t>понимают для чего они учатся</w:t>
      </w:r>
      <w:proofErr w:type="gramEnd"/>
      <w:r w:rsidRPr="00BA27A3">
        <w:rPr>
          <w:rFonts w:ascii="Times New Roman" w:hAnsi="Times New Roman" w:cs="Times New Roman"/>
          <w:color w:val="333333"/>
          <w:sz w:val="28"/>
          <w:szCs w:val="28"/>
        </w:rPr>
        <w:t xml:space="preserve">? Зачем? Как? и </w:t>
      </w:r>
      <w:r w:rsidR="00723974" w:rsidRPr="00BA27A3">
        <w:rPr>
          <w:rFonts w:ascii="Times New Roman" w:hAnsi="Times New Roman" w:cs="Times New Roman"/>
          <w:color w:val="333333"/>
          <w:sz w:val="28"/>
          <w:szCs w:val="28"/>
        </w:rPr>
        <w:t xml:space="preserve"> Г</w:t>
      </w:r>
      <w:r w:rsidRPr="00BA27A3">
        <w:rPr>
          <w:rFonts w:ascii="Times New Roman" w:hAnsi="Times New Roman" w:cs="Times New Roman"/>
          <w:color w:val="333333"/>
          <w:sz w:val="28"/>
          <w:szCs w:val="28"/>
        </w:rPr>
        <w:t>де</w:t>
      </w:r>
      <w:proofErr w:type="gramStart"/>
      <w:r w:rsidRPr="00BA27A3">
        <w:rPr>
          <w:rFonts w:ascii="Times New Roman" w:hAnsi="Times New Roman" w:cs="Times New Roman"/>
          <w:color w:val="333333"/>
          <w:sz w:val="28"/>
          <w:szCs w:val="28"/>
        </w:rPr>
        <w:t xml:space="preserve">?, </w:t>
      </w:r>
      <w:proofErr w:type="gramEnd"/>
      <w:r w:rsidRPr="00BA27A3">
        <w:rPr>
          <w:rFonts w:ascii="Times New Roman" w:hAnsi="Times New Roman" w:cs="Times New Roman"/>
          <w:color w:val="333333"/>
          <w:sz w:val="28"/>
          <w:szCs w:val="28"/>
        </w:rPr>
        <w:t xml:space="preserve">т.е. отвечая на эти вопросы у ребят появляется мотивация сначала к учебной деятельности, а затем к любой деятельности, которую он будет выполнять, став взрослым. </w:t>
      </w:r>
    </w:p>
    <w:p w:rsidR="00F226BD" w:rsidRPr="00BA27A3" w:rsidRDefault="0018036F" w:rsidP="00BA27A3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BA27A3">
        <w:rPr>
          <w:rFonts w:ascii="Times New Roman" w:hAnsi="Times New Roman" w:cs="Times New Roman"/>
          <w:color w:val="333333"/>
          <w:sz w:val="28"/>
          <w:szCs w:val="28"/>
        </w:rPr>
        <w:t xml:space="preserve">Второй тип действий – это нравственно-этическое оценивание. Оно направлено на развитие творческого потенциала мышления, нравственного мира учащихся. Дети должны уметь оценивать свои действия на уроках и в жизни. Уметь отличать, </w:t>
      </w:r>
      <w:proofErr w:type="gramStart"/>
      <w:r w:rsidRPr="00BA27A3">
        <w:rPr>
          <w:rFonts w:ascii="Times New Roman" w:hAnsi="Times New Roman" w:cs="Times New Roman"/>
          <w:color w:val="333333"/>
          <w:sz w:val="28"/>
          <w:szCs w:val="28"/>
        </w:rPr>
        <w:t>где</w:t>
      </w:r>
      <w:proofErr w:type="gramEnd"/>
      <w:r w:rsidRPr="00BA27A3">
        <w:rPr>
          <w:rFonts w:ascii="Times New Roman" w:hAnsi="Times New Roman" w:cs="Times New Roman"/>
          <w:color w:val="333333"/>
          <w:sz w:val="28"/>
          <w:szCs w:val="28"/>
        </w:rPr>
        <w:t xml:space="preserve"> правда, а где ложь. Давать самооценку не только себе, но и действи</w:t>
      </w:r>
      <w:r w:rsidR="00723974" w:rsidRPr="00BA27A3">
        <w:rPr>
          <w:rFonts w:ascii="Times New Roman" w:hAnsi="Times New Roman" w:cs="Times New Roman"/>
          <w:color w:val="333333"/>
          <w:sz w:val="28"/>
          <w:szCs w:val="28"/>
        </w:rPr>
        <w:t>ям своих товарищей. Вовремя прий</w:t>
      </w:r>
      <w:r w:rsidRPr="00BA27A3">
        <w:rPr>
          <w:rFonts w:ascii="Times New Roman" w:hAnsi="Times New Roman" w:cs="Times New Roman"/>
          <w:color w:val="333333"/>
          <w:sz w:val="28"/>
          <w:szCs w:val="28"/>
        </w:rPr>
        <w:t xml:space="preserve">ти на помощь. </w:t>
      </w:r>
    </w:p>
    <w:p w:rsidR="00D63857" w:rsidRPr="00BA27A3" w:rsidRDefault="00236744" w:rsidP="00BA27A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27A3">
        <w:rPr>
          <w:rFonts w:ascii="Times New Roman" w:hAnsi="Times New Roman" w:cs="Times New Roman"/>
          <w:sz w:val="28"/>
          <w:szCs w:val="28"/>
        </w:rPr>
        <w:t xml:space="preserve">Одним из путей формирования личностных результатов младших школьников   мне видится в отборе содержания учебных  предметов. </w:t>
      </w:r>
      <w:r w:rsidR="00D63857" w:rsidRPr="00BA27A3"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Каждый учебный предмет в зависимости от его содержания и способов организации учебной деятельности учащихся раскрывает определенные </w:t>
      </w:r>
      <w:r w:rsidR="00D63857" w:rsidRPr="00BA27A3">
        <w:rPr>
          <w:rFonts w:ascii="Times New Roman" w:hAnsi="Times New Roman" w:cs="Times New Roman"/>
          <w:color w:val="000000"/>
          <w:spacing w:val="-2"/>
          <w:w w:val="103"/>
          <w:sz w:val="28"/>
          <w:szCs w:val="28"/>
        </w:rPr>
        <w:t>возможности для формирования личностных результатов.</w:t>
      </w:r>
    </w:p>
    <w:p w:rsidR="00D63857" w:rsidRPr="00BA27A3" w:rsidRDefault="00D63857" w:rsidP="00BA27A3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BA27A3">
        <w:rPr>
          <w:rFonts w:ascii="Times New Roman" w:hAnsi="Times New Roman" w:cs="Times New Roman"/>
          <w:color w:val="333333"/>
          <w:sz w:val="28"/>
          <w:szCs w:val="28"/>
        </w:rPr>
        <w:t xml:space="preserve">   </w:t>
      </w:r>
    </w:p>
    <w:p w:rsidR="00236744" w:rsidRPr="00BA27A3" w:rsidRDefault="00236744" w:rsidP="00BA27A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27A3">
        <w:rPr>
          <w:rFonts w:ascii="Times New Roman" w:hAnsi="Times New Roman" w:cs="Times New Roman"/>
          <w:sz w:val="28"/>
          <w:szCs w:val="28"/>
        </w:rPr>
        <w:t>Остановлюсь на этом подробнее.</w:t>
      </w:r>
    </w:p>
    <w:p w:rsidR="00D63857" w:rsidRPr="00BA27A3" w:rsidRDefault="00236744" w:rsidP="00BA27A3">
      <w:pPr>
        <w:tabs>
          <w:tab w:val="left" w:pos="960"/>
        </w:tabs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27A3">
        <w:rPr>
          <w:rFonts w:ascii="Times New Roman" w:hAnsi="Times New Roman" w:cs="Times New Roman"/>
          <w:sz w:val="28"/>
          <w:szCs w:val="28"/>
        </w:rPr>
        <w:t xml:space="preserve">Формирование универсальных учебных действий в образовательном процессе осуществляется в контексте усвоения разных предметных дисциплин. Требования к формированию универсальных учебных действий находят отражение в планируемых результатах освоения программ учебных предметов «Русский язык», «Литературное чтение», «Математика», «Окружающий мир» </w:t>
      </w:r>
      <w:r w:rsidRPr="00BA27A3">
        <w:rPr>
          <w:rFonts w:ascii="Times New Roman" w:hAnsi="Times New Roman" w:cs="Times New Roman"/>
          <w:color w:val="000000"/>
          <w:sz w:val="28"/>
          <w:szCs w:val="28"/>
        </w:rPr>
        <w:t>в отношении  ценностно-смыслового, личностного, познавательного и коммуникативного развития учащихся</w:t>
      </w:r>
      <w:r w:rsidRPr="00BA27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6744" w:rsidRPr="00BA27A3" w:rsidRDefault="00236744" w:rsidP="00BA27A3">
      <w:pPr>
        <w:tabs>
          <w:tab w:val="left" w:pos="960"/>
        </w:tabs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27A3">
        <w:rPr>
          <w:rFonts w:ascii="Times New Roman" w:hAnsi="Times New Roman" w:cs="Times New Roman"/>
          <w:sz w:val="28"/>
          <w:szCs w:val="28"/>
        </w:rPr>
        <w:t>Личностные</w:t>
      </w:r>
      <w:proofErr w:type="gramEnd"/>
      <w:r w:rsidRPr="00BA27A3">
        <w:rPr>
          <w:rFonts w:ascii="Times New Roman" w:hAnsi="Times New Roman" w:cs="Times New Roman"/>
          <w:sz w:val="28"/>
          <w:szCs w:val="28"/>
        </w:rPr>
        <w:t xml:space="preserve"> – определяют мотивационную ориентацию. Личностные действия позволяют сделать учение осмысленным, обеспечивают ученику значимость решения учебных задач, увязывая их с реальными жизненными целями и ситуациями. Личностные действия направлены на осознание, исследование и принятие жизненных ценностей и смыслов, позволяют сориентироваться в нравственных нормах, правилах, оценках, выработать </w:t>
      </w:r>
      <w:r w:rsidRPr="00BA27A3">
        <w:rPr>
          <w:rFonts w:ascii="Times New Roman" w:hAnsi="Times New Roman" w:cs="Times New Roman"/>
          <w:sz w:val="28"/>
          <w:szCs w:val="28"/>
        </w:rPr>
        <w:lastRenderedPageBreak/>
        <w:t>свою жизненную позицию в отношении мира, окружающих людей, самого себя и своего будущего.</w:t>
      </w:r>
    </w:p>
    <w:p w:rsidR="00BA27A3" w:rsidRPr="00BA27A3" w:rsidRDefault="00BA27A3" w:rsidP="00BA27A3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BA27A3">
        <w:rPr>
          <w:rFonts w:ascii="Times New Roman" w:hAnsi="Times New Roman" w:cs="Times New Roman"/>
          <w:color w:val="333333"/>
          <w:sz w:val="28"/>
          <w:szCs w:val="28"/>
        </w:rPr>
        <w:t xml:space="preserve">   Развитие самооценки - важный момент в становлении личности ребенка, в его адаптации в социуме. С самых первых дней пребывания ребенка в школе стремлюсь проявить внимание к каждому ребенку, в каждом ученике увидеть положительное. В конце урока спрашиваю у детей, кто на их взгляд был активен, правильно отвечал. Свою оценку всегда комментирую. Позже, когда дети привыкли к школе, товарищам, выбираю экспертов на уроке, помощников, даю возможность высказаться детям. Предупреждаю детей, что в каждой работе, в каждом ответе необходимо отметить положительные моменты, а затем дать рекомендации по устранению недостатков. Часто использую коллективное оценивание урока в целом при помощи определенных значков, по аналогии с сигналами светофора. Работая в группах, распределяю обязанности так, чтобы в них были эксперты, оценивающие деятельность каждого члена группы. На уроке, выполняя письменные задания, часто прошу детей оценить свою работу при помощи значков «смайликов» (</w:t>
      </w:r>
      <w:proofErr w:type="gramStart"/>
      <w:r w:rsidRPr="00BA27A3">
        <w:rPr>
          <w:rFonts w:ascii="Times New Roman" w:hAnsi="Times New Roman" w:cs="Times New Roman"/>
          <w:color w:val="333333"/>
          <w:sz w:val="28"/>
          <w:szCs w:val="28"/>
        </w:rPr>
        <w:t>улыбающийся</w:t>
      </w:r>
      <w:proofErr w:type="gramEnd"/>
      <w:r w:rsidRPr="00BA27A3">
        <w:rPr>
          <w:rFonts w:ascii="Times New Roman" w:hAnsi="Times New Roman" w:cs="Times New Roman"/>
          <w:color w:val="333333"/>
          <w:sz w:val="28"/>
          <w:szCs w:val="28"/>
        </w:rPr>
        <w:t xml:space="preserve"> и грустный). Дети часто верно оценивают себя и своих товарищей по парте, работая в паре. Каждого ребенка есть за что похвалить, самое главное, чтобы он хотел показать свои самые лучшие стороны, а если это заметят окружающие, ему захочется быть лучшим вдвойне! Таким образом, формирование и достижение личностных результатов – задача и ответственность системы образования в целом и образовательного учреждения в частности. Личностные результаты являются ведущими, поскольку делают учение осмысленным, обеспечивают значимость решения задач, связывая их с реальными жизненными ситуациями. С этой целью я ставлю учащихся в такие условия, чтобы у них появилась необходимость, потребность, желание включиться в учебную деятельность на учебном занятии. Учителя начальных классов при объяснении новых тем опираются на личный опыт учащихся. Он у детей не большой, но очень яркий, эмоциональный. Общаясь на уроках со сверстниками, обращая внимание на литературных героев, дети учатся сопереживать, давать оценку своим знаниям и знаниям своих товарищей. Ведь именно так «рождается» интерес к самопознанию, умению вовремя прийти на помощь товарищу. Так мы воспитываем чувство необходимости учения, адекватное представление о школе.</w:t>
      </w:r>
    </w:p>
    <w:p w:rsidR="00C0231F" w:rsidRPr="00BA27A3" w:rsidRDefault="00C0231F" w:rsidP="00BA27A3">
      <w:pPr>
        <w:tabs>
          <w:tab w:val="left" w:pos="960"/>
        </w:tabs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27A3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>Основу формирования личностных результатов составляет использование комплексного подхода содержание предметных областей и внеурочной деятельности</w:t>
      </w:r>
      <w:r w:rsidRPr="00BA27A3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. </w:t>
      </w:r>
    </w:p>
    <w:p w:rsidR="00723974" w:rsidRPr="00723974" w:rsidRDefault="00723974" w:rsidP="00BA27A3">
      <w:pPr>
        <w:shd w:val="clear" w:color="auto" w:fill="FFFFFF"/>
        <w:spacing w:before="100" w:beforeAutospacing="1" w:after="0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9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 мы с вами согласны, что ребенок развивается в любое время – будь это игра или учеба, встречи или экскурсии, кружки или спортивные мероприятия. И каждый из нас понимает, что задача школы заключается в том, чтобы помочь подрастающему поколению подготовиться к самостоятельной взрослой жизни. Поэтому важно – уже сейчас, в начальной школе, научить ребенка ориентироваться в потоке информации, ставить собственные поисковые задачи в разных областях знаний, находить осмысленные основания для решения и оценивания своих возможностей.</w:t>
      </w:r>
    </w:p>
    <w:p w:rsidR="00723974" w:rsidRPr="00723974" w:rsidRDefault="00723974" w:rsidP="00BA27A3">
      <w:pPr>
        <w:shd w:val="clear" w:color="auto" w:fill="FFFFFF"/>
        <w:spacing w:before="100" w:beforeAutospacing="1" w:after="0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97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Значительное место в полноценном развитии личности по новому ФГОС отводится внеурочной деятельности.</w:t>
      </w:r>
    </w:p>
    <w:p w:rsidR="00723974" w:rsidRPr="00723974" w:rsidRDefault="00723974" w:rsidP="00BA27A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97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и направления внеурочной деятельности школьников тесно связаны между собой. Например, ряд направлений совпадает с видами деятельности (спортивно-оздоровительная, познавательная деятельность, художественное творчество).</w:t>
      </w:r>
    </w:p>
    <w:p w:rsidR="00723974" w:rsidRPr="00723974" w:rsidRDefault="00723974" w:rsidP="00BA27A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Направления и виды внеурочной деятельности не являются жестко </w:t>
      </w:r>
      <w:proofErr w:type="spellStart"/>
      <w:r w:rsidRPr="007239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привязаными</w:t>
      </w:r>
      <w:proofErr w:type="spellEnd"/>
      <w:r w:rsidRPr="00723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к другу и единственно возможными составляющими. Каждое из обозначенных направлений можно реализовать, используя любой из предлагаемых видов деятельности в отдельности и комплексно.</w:t>
      </w:r>
      <w:r w:rsidR="003E691A" w:rsidRPr="00BA2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2397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 начальной школы – это самые благодарные слушатели и участники учебного процесса. Они с энтузиазмом включаются в активную внеурочную деятельность.</w:t>
      </w:r>
      <w:r w:rsidRPr="007239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23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ребенком такой возможности означает не только и не столько включение в занятия по интересам, сколько иной способ существования – </w:t>
      </w:r>
      <w:proofErr w:type="spellStart"/>
      <w:r w:rsidRPr="0072397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безоценочный</w:t>
      </w:r>
      <w:proofErr w:type="spellEnd"/>
      <w:r w:rsidRPr="0072397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обеспечивающий достижение успеха в соответствии с собственными способностями и безотносительно к уровню успеваемости по обязательным учебным предметам.</w:t>
      </w:r>
      <w:r w:rsidRPr="007239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23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сути дела, внеурочная деятельность увеличивает пространство, в котором школьники могут развивать свою творческую и познавательную активность, реализовывать лучшие свои личностные качества, демонстрировать те способности, которые зачастую остаются невостребованными основным образованием. Во внеурочной деятельности ребенок сам выбирает содержание и форму занятий. </w:t>
      </w:r>
    </w:p>
    <w:p w:rsidR="00723974" w:rsidRPr="00723974" w:rsidRDefault="00723974" w:rsidP="00BA27A3">
      <w:pPr>
        <w:shd w:val="clear" w:color="auto" w:fill="FFFFFF"/>
        <w:spacing w:after="0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E691A" w:rsidRPr="00BA2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A2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3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Эффективным методом работы по формированию личностных и </w:t>
      </w:r>
      <w:proofErr w:type="spellStart"/>
      <w:r w:rsidRPr="0072397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723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является </w:t>
      </w:r>
      <w:r w:rsidRPr="007239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 проектов</w:t>
      </w:r>
      <w:r w:rsidRPr="00723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гармонично дополняет в образовательном процессе классно-урочную деятельность и </w:t>
      </w:r>
      <w:r w:rsidRPr="007239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позволяет работать над получением личностных результатов образования в более комфортных для этого условиях, не ограниченных временными рамками отдельных уроков. Основное отличие проектной деятельности от других видов деятельности – это направленность на достижение конкретных целей, оригинальный конечный результат.</w:t>
      </w:r>
    </w:p>
    <w:p w:rsidR="00723974" w:rsidRPr="00723974" w:rsidRDefault="003E691A" w:rsidP="00BA27A3">
      <w:pPr>
        <w:shd w:val="clear" w:color="auto" w:fill="FFFFFF"/>
        <w:spacing w:after="0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23974" w:rsidRPr="0072397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Личностные результаты при работе над проектами могут быть получены при выборе тематики проектов. Например, выбор темы проектов, связанной с историей и культурой своей страны, позволяет формировать самоопределение учащихся как граждан России, испытывать чувство гордости за свой народ, свою Родину.</w:t>
      </w:r>
    </w:p>
    <w:p w:rsidR="0030082C" w:rsidRDefault="00723974" w:rsidP="0030082C">
      <w:pPr>
        <w:shd w:val="clear" w:color="auto" w:fill="FFFFFF"/>
        <w:spacing w:after="0" w:line="38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39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СВОЙ ПРИМЕР</w:t>
      </w:r>
    </w:p>
    <w:p w:rsidR="00723974" w:rsidRPr="00723974" w:rsidRDefault="00723974" w:rsidP="0030082C">
      <w:pPr>
        <w:shd w:val="clear" w:color="auto" w:fill="FFFFFF"/>
        <w:spacing w:after="0" w:line="38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974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моей педагогической практики сформировалась система деятельности, направленная на формирование ключевых компетенций учащихся на основе проектной технологии. Работу над проектами начинаю с ознакомления учащихся и их родителей с методом учебных проектов, его основными признаками, этапами работы.</w:t>
      </w:r>
    </w:p>
    <w:p w:rsidR="00723974" w:rsidRPr="00723974" w:rsidRDefault="00723974" w:rsidP="00BA27A3">
      <w:pPr>
        <w:shd w:val="clear" w:color="auto" w:fill="FFFFFF"/>
        <w:spacing w:before="100" w:beforeAutospacing="1" w:after="0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97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 проектов могут быть самыми разнообразными. Например, создание сборника стихов</w:t>
      </w:r>
      <w:r w:rsidR="003E691A" w:rsidRPr="00BA27A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рассказов и сказок о животных, которые живут рядом</w:t>
      </w:r>
      <w:r w:rsidRPr="007239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E691A" w:rsidRPr="00BA2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397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проводи</w:t>
      </w:r>
      <w:r w:rsidR="003E691A" w:rsidRPr="00BA27A3">
        <w:rPr>
          <w:rFonts w:ascii="Times New Roman" w:eastAsia="Times New Roman" w:hAnsi="Times New Roman" w:cs="Times New Roman"/>
          <w:sz w:val="28"/>
          <w:szCs w:val="28"/>
          <w:lang w:eastAsia="ru-RU"/>
        </w:rPr>
        <w:t>ли ряд мероприятий на эту тему:   классный час</w:t>
      </w:r>
      <w:r w:rsidRPr="007239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E691A" w:rsidRPr="00BA2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интеллектуальную игру, конкурс рисунков. Детям </w:t>
      </w:r>
      <w:r w:rsidRPr="00723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</w:t>
      </w:r>
      <w:r w:rsidR="003E691A" w:rsidRPr="00BA2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хотелось, чтобы друзья узнали об их питомцах : щенках, собаках, котятах, рыбках</w:t>
      </w:r>
      <w:r w:rsidR="00C33FB9" w:rsidRPr="00BA2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попугайчиках </w:t>
      </w:r>
      <w:r w:rsidR="003E691A" w:rsidRPr="00BA2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черепахах</w:t>
      </w:r>
      <w:proofErr w:type="gramStart"/>
      <w:r w:rsidRPr="00723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3FB9" w:rsidRPr="00BA27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C33FB9" w:rsidRPr="00BA2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723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решили попробовать сочинить свои стихи</w:t>
      </w:r>
      <w:r w:rsidR="00C33FB9" w:rsidRPr="00BA2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сказки</w:t>
      </w:r>
      <w:r w:rsidRPr="0072397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Подключили родителей и работа закип</w:t>
      </w:r>
      <w:r w:rsidR="00C33FB9" w:rsidRPr="00BA27A3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ела. Собранный материал обрабатывается и</w:t>
      </w:r>
      <w:proofErr w:type="gramStart"/>
      <w:r w:rsidR="00C33FB9" w:rsidRPr="00BA2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C33FB9" w:rsidRPr="00BA2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надеюсь, у нас появится свой сборник о животных, которые живут рядом</w:t>
      </w:r>
      <w:r w:rsidRPr="007239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3974" w:rsidRPr="00723974" w:rsidRDefault="00723974" w:rsidP="00BA27A3">
      <w:pPr>
        <w:shd w:val="clear" w:color="auto" w:fill="FFFFFF"/>
        <w:spacing w:before="100" w:beforeAutospacing="1" w:after="0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внеурочной деятельности учащиеся учатся анализировать, обобщать, подводить итоги, проектировать, моделировать, сотрудничать, </w:t>
      </w:r>
      <w:r w:rsidRPr="0072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самостоятельно принимать решения,</w:t>
      </w:r>
      <w:r w:rsidRPr="00723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действовать. Ребенок гармонично развивается, раскрывается его творческий потенциал, возрастает познавательная активность, успешно достигаются и личностные результаты.</w:t>
      </w:r>
    </w:p>
    <w:p w:rsidR="00BA27A3" w:rsidRPr="00BA27A3" w:rsidRDefault="00723974" w:rsidP="00BA27A3">
      <w:pPr>
        <w:shd w:val="clear" w:color="auto" w:fill="FFFFFF"/>
        <w:spacing w:before="100" w:beforeAutospacing="1" w:after="0" w:line="38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3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Пробудить заложенное в каждом ребёнке творческое начало, помочь понять и найти себя, сделать первые шаги в творчестве для счастливой и наполненной жизни</w:t>
      </w:r>
      <w:proofErr w:type="gramStart"/>
      <w:r w:rsidRPr="00723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A27A3" w:rsidRPr="00BA27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31526A" w:rsidRPr="0030082C" w:rsidRDefault="00BA27A3" w:rsidP="0030082C">
      <w:pPr>
        <w:shd w:val="clear" w:color="auto" w:fill="FFFFFF"/>
        <w:spacing w:before="100" w:beforeAutospacing="1" w:after="0" w:line="384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A27A3">
        <w:rPr>
          <w:rFonts w:ascii="Times New Roman" w:hAnsi="Times New Roman" w:cs="Times New Roman"/>
          <w:color w:val="333333"/>
          <w:sz w:val="28"/>
          <w:szCs w:val="28"/>
        </w:rPr>
        <w:t xml:space="preserve">    </w:t>
      </w:r>
      <w:r w:rsidR="004446FF">
        <w:rPr>
          <w:rFonts w:ascii="Times New Roman" w:hAnsi="Times New Roman" w:cs="Times New Roman"/>
          <w:color w:val="333333"/>
          <w:sz w:val="28"/>
          <w:szCs w:val="28"/>
        </w:rPr>
        <w:t xml:space="preserve">  В</w:t>
      </w:r>
      <w:r w:rsidR="00443588" w:rsidRPr="00BA27A3">
        <w:rPr>
          <w:rFonts w:ascii="Times New Roman" w:hAnsi="Times New Roman" w:cs="Times New Roman"/>
          <w:color w:val="333333"/>
          <w:sz w:val="28"/>
          <w:szCs w:val="28"/>
        </w:rPr>
        <w:t>се мы заинтересованы в том, чтобы получить на выходе из школы грамотного, сознательного, ориентированного на успех гражданина нашего государства со значительным багажом своих личностных достижений-результатов.</w:t>
      </w:r>
    </w:p>
    <w:p w:rsidR="00546966" w:rsidRDefault="00546966"/>
    <w:sectPr w:rsidR="00546966" w:rsidSect="00546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15B" w:rsidRDefault="00C7215B" w:rsidP="004274BB">
      <w:pPr>
        <w:spacing w:after="0" w:line="240" w:lineRule="auto"/>
      </w:pPr>
      <w:r>
        <w:separator/>
      </w:r>
    </w:p>
  </w:endnote>
  <w:endnote w:type="continuationSeparator" w:id="0">
    <w:p w:rsidR="00C7215B" w:rsidRDefault="00C7215B" w:rsidP="00427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15B" w:rsidRDefault="00C7215B" w:rsidP="004274BB">
      <w:pPr>
        <w:spacing w:after="0" w:line="240" w:lineRule="auto"/>
      </w:pPr>
      <w:r>
        <w:separator/>
      </w:r>
    </w:p>
  </w:footnote>
  <w:footnote w:type="continuationSeparator" w:id="0">
    <w:p w:rsidR="00C7215B" w:rsidRDefault="00C7215B" w:rsidP="004274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036F"/>
    <w:rsid w:val="000F441C"/>
    <w:rsid w:val="0018036F"/>
    <w:rsid w:val="00210509"/>
    <w:rsid w:val="00236744"/>
    <w:rsid w:val="0030082C"/>
    <w:rsid w:val="0031526A"/>
    <w:rsid w:val="003154A5"/>
    <w:rsid w:val="003D6506"/>
    <w:rsid w:val="003E691A"/>
    <w:rsid w:val="004274BB"/>
    <w:rsid w:val="00443588"/>
    <w:rsid w:val="004446FF"/>
    <w:rsid w:val="004B6B26"/>
    <w:rsid w:val="00546966"/>
    <w:rsid w:val="00572079"/>
    <w:rsid w:val="005B5DFE"/>
    <w:rsid w:val="005C152E"/>
    <w:rsid w:val="005C739A"/>
    <w:rsid w:val="006E19AA"/>
    <w:rsid w:val="006F204A"/>
    <w:rsid w:val="00723974"/>
    <w:rsid w:val="007F3167"/>
    <w:rsid w:val="0080401F"/>
    <w:rsid w:val="00856236"/>
    <w:rsid w:val="009306FC"/>
    <w:rsid w:val="00A201F3"/>
    <w:rsid w:val="00B043DC"/>
    <w:rsid w:val="00B43CD7"/>
    <w:rsid w:val="00BA1AE6"/>
    <w:rsid w:val="00BA1B8E"/>
    <w:rsid w:val="00BA27A3"/>
    <w:rsid w:val="00BD3315"/>
    <w:rsid w:val="00C0231F"/>
    <w:rsid w:val="00C14188"/>
    <w:rsid w:val="00C33FB9"/>
    <w:rsid w:val="00C4778A"/>
    <w:rsid w:val="00C7215B"/>
    <w:rsid w:val="00D63857"/>
    <w:rsid w:val="00D87B00"/>
    <w:rsid w:val="00F226BD"/>
    <w:rsid w:val="00F41021"/>
    <w:rsid w:val="00F5454C"/>
    <w:rsid w:val="00FA6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274B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4274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semiHidden/>
    <w:rsid w:val="004274BB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Arial Unicode MS" w:hAnsi="Times New Roman" w:cs="Times New Roman"/>
      <w:kern w:val="1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4274BB"/>
    <w:rPr>
      <w:rFonts w:ascii="Times New Roman" w:eastAsia="Arial Unicode MS" w:hAnsi="Times New Roman" w:cs="Times New Roman"/>
      <w:kern w:val="1"/>
      <w:sz w:val="20"/>
      <w:szCs w:val="20"/>
    </w:rPr>
  </w:style>
  <w:style w:type="character" w:styleId="a7">
    <w:name w:val="footnote reference"/>
    <w:basedOn w:val="a0"/>
    <w:semiHidden/>
    <w:rsid w:val="004274B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2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0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0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21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990947">
                              <w:marLeft w:val="0"/>
                              <w:marRight w:val="0"/>
                              <w:marTop w:val="84"/>
                              <w:marBottom w:val="84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96739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797153">
                                      <w:marLeft w:val="0"/>
                                      <w:marRight w:val="0"/>
                                      <w:marTop w:val="0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1647</Words>
  <Characters>9390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17</cp:revision>
  <dcterms:created xsi:type="dcterms:W3CDTF">2016-08-08T13:34:00Z</dcterms:created>
  <dcterms:modified xsi:type="dcterms:W3CDTF">2016-12-14T17:54:00Z</dcterms:modified>
</cp:coreProperties>
</file>